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C1098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Appendix A </w:t>
      </w:r>
    </w:p>
    <w:p w:rsidR="006C1098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Recommendations of the </w:t>
      </w:r>
      <w:r>
        <w:rPr>
          <w:rFonts w:ascii="Arial" w:hAnsi="Arial" w:cs="Arial"/>
          <w:b/>
          <w:bCs/>
        </w:rPr>
        <w:t>Planning Matt</w:t>
      </w:r>
      <w:r>
        <w:rPr>
          <w:rFonts w:ascii="Arial" w:hAnsi="Arial" w:cs="Arial"/>
          <w:b/>
          <w:bCs/>
        </w:rPr>
        <w:t>ers Task Group</w:t>
      </w:r>
    </w:p>
    <w:p w:rsidR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0A6B" w:rsidRPr="0093057D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5E43">
        <w:rPr>
          <w:rFonts w:ascii="Arial" w:hAnsi="Arial" w:cs="Arial"/>
          <w:b/>
          <w:bCs/>
        </w:rPr>
        <w:t>Highways</w:t>
      </w:r>
    </w:p>
    <w:p w:rsidR="00A10A6B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A10A6B" w:rsidRPr="00622F3D" w:rsidP="00622F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22F3D">
        <w:rPr>
          <w:rFonts w:ascii="ArialMT" w:hAnsi="ArialMT" w:cs="ArialMT"/>
        </w:rPr>
        <w:t>County Council</w:t>
      </w:r>
      <w:r w:rsidRPr="00622F3D">
        <w:rPr>
          <w:rFonts w:ascii="ArialMT" w:hAnsi="ArialMT" w:cs="ArialMT"/>
        </w:rPr>
        <w:t xml:space="preserve"> process changes </w:t>
      </w:r>
      <w:r w:rsidR="0097123C">
        <w:rPr>
          <w:rFonts w:ascii="ArialMT" w:hAnsi="ArialMT" w:cs="ArialMT"/>
        </w:rPr>
        <w:t xml:space="preserve">should </w:t>
      </w:r>
      <w:r w:rsidRPr="00622F3D">
        <w:rPr>
          <w:rFonts w:ascii="ArialMT" w:hAnsi="ArialMT" w:cs="ArialMT"/>
        </w:rPr>
        <w:t>be develop</w:t>
      </w:r>
      <w:r w:rsidRPr="00622F3D" w:rsidR="00E20E0C">
        <w:rPr>
          <w:rFonts w:ascii="ArialMT" w:hAnsi="ArialMT" w:cs="ArialMT"/>
        </w:rPr>
        <w:t>ed and implemented</w:t>
      </w:r>
      <w:r w:rsidRPr="00622F3D">
        <w:rPr>
          <w:rFonts w:ascii="ArialMT" w:hAnsi="ArialMT" w:cs="ArialMT"/>
        </w:rPr>
        <w:t xml:space="preserve"> with a pa</w:t>
      </w:r>
      <w:r w:rsidRPr="00622F3D" w:rsidR="00E20E0C">
        <w:rPr>
          <w:rFonts w:ascii="ArialMT" w:hAnsi="ArialMT" w:cs="ArialMT"/>
        </w:rPr>
        <w:t>rticular focus on the following;</w:t>
      </w:r>
    </w:p>
    <w:p w:rsidR="00A10A6B" w:rsidRPr="00E20E0C" w:rsidP="004B5A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LCC o</w:t>
      </w:r>
      <w:r w:rsidRPr="00E20E0C">
        <w:rPr>
          <w:rFonts w:ascii="ArialMT" w:hAnsi="ArialMT" w:cs="ArialMT"/>
        </w:rPr>
        <w:t xml:space="preserve">fficers to </w:t>
      </w:r>
      <w:r>
        <w:rPr>
          <w:rFonts w:ascii="ArialMT" w:hAnsi="ArialMT" w:cs="ArialMT"/>
        </w:rPr>
        <w:t xml:space="preserve">prepare a summary of </w:t>
      </w:r>
      <w:r w:rsidR="00FC47C8">
        <w:rPr>
          <w:rFonts w:ascii="ArialMT" w:hAnsi="ArialMT" w:cs="ArialMT"/>
        </w:rPr>
        <w:t xml:space="preserve">the </w:t>
      </w:r>
      <w:r>
        <w:rPr>
          <w:rFonts w:ascii="ArialMT" w:hAnsi="ArialMT" w:cs="ArialMT"/>
        </w:rPr>
        <w:t xml:space="preserve">highway advice to the LPA for inclusion in reports </w:t>
      </w:r>
      <w:r w:rsidR="00FC47C8">
        <w:rPr>
          <w:rFonts w:ascii="ArialMT" w:hAnsi="ArialMT" w:cs="ArialMT"/>
        </w:rPr>
        <w:t xml:space="preserve">to </w:t>
      </w:r>
      <w:r>
        <w:rPr>
          <w:rFonts w:ascii="ArialMT" w:hAnsi="ArialMT" w:cs="ArialMT"/>
        </w:rPr>
        <w:t xml:space="preserve">the LPA's development control committee. </w:t>
      </w:r>
    </w:p>
    <w:p w:rsidR="000F4CCF" w:rsidRPr="00622F3D" w:rsidP="00622F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LCC o</w:t>
      </w:r>
      <w:r w:rsidRPr="00E20E0C" w:rsidR="00A10A6B">
        <w:rPr>
          <w:rFonts w:ascii="ArialMT" w:hAnsi="ArialMT" w:cs="ArialMT"/>
        </w:rPr>
        <w:t>fficers t</w:t>
      </w:r>
      <w:r w:rsidR="00FC47C8">
        <w:rPr>
          <w:rFonts w:ascii="ArialMT" w:hAnsi="ArialMT" w:cs="ArialMT"/>
        </w:rPr>
        <w:t>o send</w:t>
      </w:r>
      <w:r>
        <w:rPr>
          <w:rFonts w:ascii="ArialMT" w:hAnsi="ArialMT" w:cs="ArialMT"/>
        </w:rPr>
        <w:t xml:space="preserve"> the highways </w:t>
      </w:r>
      <w:r w:rsidRPr="00E20E0C" w:rsidR="00A10A6B">
        <w:rPr>
          <w:rFonts w:ascii="ArialMT" w:hAnsi="ArialMT" w:cs="ArialMT"/>
        </w:rPr>
        <w:t>summary t</w:t>
      </w:r>
      <w:r>
        <w:rPr>
          <w:rFonts w:ascii="ArialMT" w:hAnsi="ArialMT" w:cs="ArialMT"/>
        </w:rPr>
        <w:t xml:space="preserve">o </w:t>
      </w:r>
      <w:r w:rsidR="00FC47C8">
        <w:rPr>
          <w:rFonts w:ascii="ArialMT" w:hAnsi="ArialMT" w:cs="ArialMT"/>
        </w:rPr>
        <w:t>the County Councillor</w:t>
      </w:r>
      <w:r>
        <w:rPr>
          <w:rFonts w:ascii="ArialMT" w:hAnsi="ArialMT" w:cs="ArialMT"/>
        </w:rPr>
        <w:t xml:space="preserve"> </w:t>
      </w:r>
      <w:r w:rsidR="00FC47C8">
        <w:rPr>
          <w:rFonts w:ascii="ArialMT" w:hAnsi="ArialMT" w:cs="ArialMT"/>
        </w:rPr>
        <w:t>in the electoral division</w:t>
      </w:r>
      <w:r>
        <w:rPr>
          <w:rFonts w:ascii="ArialMT" w:hAnsi="ArialMT" w:cs="ArialMT"/>
        </w:rPr>
        <w:t xml:space="preserve"> </w:t>
      </w:r>
      <w:r w:rsidR="00C85900">
        <w:rPr>
          <w:rFonts w:ascii="ArialMT" w:hAnsi="ArialMT" w:cs="ArialMT"/>
        </w:rPr>
        <w:t>containing the proposed development</w:t>
      </w:r>
      <w:r w:rsidRPr="004C4872" w:rsidR="00A10A6B">
        <w:rPr>
          <w:rFonts w:ascii="ArialMT" w:hAnsi="ArialMT" w:cs="ArialMT"/>
        </w:rPr>
        <w:t>.</w:t>
      </w:r>
    </w:p>
    <w:p w:rsidR="000F4CCF" w:rsidRPr="000F4CCF" w:rsidP="000F4C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LCC o</w:t>
      </w:r>
      <w:r>
        <w:rPr>
          <w:rFonts w:ascii="ArialMT" w:hAnsi="ArialMT" w:cs="ArialMT"/>
        </w:rPr>
        <w:t>fficers to consider the use of standard highway conditions when advising LPAs.</w:t>
      </w:r>
    </w:p>
    <w:p w:rsidR="00A10A6B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A10A6B" w:rsidRPr="00622F3D" w:rsidP="00622F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22F3D">
        <w:rPr>
          <w:rFonts w:ascii="ArialMT" w:hAnsi="ArialMT" w:cs="ArialMT"/>
        </w:rPr>
        <w:t>County Council officers to w</w:t>
      </w:r>
      <w:r w:rsidRPr="00622F3D" w:rsidR="0045699E">
        <w:rPr>
          <w:rFonts w:ascii="ArialMT" w:hAnsi="ArialMT" w:cs="ArialMT"/>
        </w:rPr>
        <w:t>ork closely with District Councils</w:t>
      </w:r>
      <w:r w:rsidRPr="00622F3D">
        <w:rPr>
          <w:rFonts w:ascii="ArialMT" w:hAnsi="ArialMT" w:cs="ArialMT"/>
        </w:rPr>
        <w:t xml:space="preserve"> officers</w:t>
      </w:r>
      <w:r w:rsidRPr="00622F3D" w:rsidR="0045699E">
        <w:rPr>
          <w:rFonts w:ascii="ArialMT" w:hAnsi="ArialMT" w:cs="ArialMT"/>
        </w:rPr>
        <w:t xml:space="preserve"> to:</w:t>
      </w:r>
    </w:p>
    <w:p w:rsidR="00A10A6B" w:rsidRPr="002133E6" w:rsidP="002133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2133E6">
        <w:rPr>
          <w:rFonts w:ascii="ArialMT" w:hAnsi="ArialMT" w:cs="ArialMT"/>
        </w:rPr>
        <w:t>r</w:t>
      </w:r>
      <w:r w:rsidRPr="002133E6" w:rsidR="0045699E">
        <w:rPr>
          <w:rFonts w:ascii="ArialMT" w:hAnsi="ArialMT" w:cs="ArialMT"/>
        </w:rPr>
        <w:t>educe</w:t>
      </w:r>
      <w:r w:rsidRPr="002133E6">
        <w:rPr>
          <w:rFonts w:ascii="ArialMT" w:hAnsi="ArialMT" w:cs="ArialMT"/>
        </w:rPr>
        <w:t xml:space="preserve"> the number of</w:t>
      </w:r>
      <w:r w:rsidRPr="002133E6" w:rsidR="0045699E">
        <w:rPr>
          <w:rFonts w:ascii="ArialMT" w:hAnsi="ArialMT" w:cs="ArialMT"/>
        </w:rPr>
        <w:t xml:space="preserve"> minor applications</w:t>
      </w:r>
      <w:r w:rsidRPr="002133E6">
        <w:rPr>
          <w:rFonts w:ascii="ArialMT" w:hAnsi="ArialMT" w:cs="ArialMT"/>
        </w:rPr>
        <w:t xml:space="preserve"> </w:t>
      </w:r>
      <w:r w:rsidRPr="002133E6" w:rsidR="0045699E">
        <w:rPr>
          <w:rFonts w:ascii="ArialMT" w:hAnsi="ArialMT" w:cs="ArialMT"/>
        </w:rPr>
        <w:t>upon which highways advice is requested</w:t>
      </w:r>
      <w:r w:rsidR="00C86CD8">
        <w:rPr>
          <w:rFonts w:ascii="ArialMT" w:hAnsi="ArialMT" w:cs="ArialMT"/>
        </w:rPr>
        <w:t>.</w:t>
      </w:r>
    </w:p>
    <w:p w:rsidR="00A10A6B" w:rsidRPr="0045699E" w:rsidP="00456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strengthen</w:t>
      </w:r>
      <w:r w:rsidR="00482497">
        <w:rPr>
          <w:rFonts w:ascii="ArialMT" w:hAnsi="ArialMT" w:cs="ArialMT"/>
        </w:rPr>
        <w:t xml:space="preserve"> Validation C</w:t>
      </w:r>
      <w:r w:rsidRPr="0045699E" w:rsidR="0045699E">
        <w:rPr>
          <w:rFonts w:ascii="ArialMT" w:hAnsi="ArialMT" w:cs="ArialMT"/>
        </w:rPr>
        <w:t>hecklists</w:t>
      </w:r>
      <w:r w:rsidR="0045699E">
        <w:rPr>
          <w:rFonts w:ascii="ArialMT" w:hAnsi="ArialMT" w:cs="ArialMT"/>
        </w:rPr>
        <w:t xml:space="preserve"> to reflect the information needs of the Highway Authority.</w:t>
      </w:r>
    </w:p>
    <w:p w:rsidR="00A10A6B" w:rsidP="004B5A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where</w:t>
      </w:r>
      <w:r>
        <w:rPr>
          <w:rFonts w:ascii="ArialMT" w:hAnsi="ArialMT" w:cs="ArialMT"/>
        </w:rPr>
        <w:t xml:space="preserve"> possible</w:t>
      </w:r>
      <w:r w:rsidR="00486D6E">
        <w:rPr>
          <w:rFonts w:ascii="ArialMT" w:hAnsi="ArialMT" w:cs="ArialMT"/>
        </w:rPr>
        <w:t xml:space="preserve"> through agreement with the district and applicant</w:t>
      </w:r>
      <w:r>
        <w:rPr>
          <w:rFonts w:ascii="ArialMT" w:hAnsi="ArialMT" w:cs="ArialMT"/>
        </w:rPr>
        <w:t xml:space="preserve">, </w:t>
      </w:r>
      <w:r w:rsidR="00482497">
        <w:rPr>
          <w:rFonts w:ascii="ArialMT" w:hAnsi="ArialMT" w:cs="ArialMT"/>
        </w:rPr>
        <w:t>e</w:t>
      </w:r>
      <w:r w:rsidR="00D42A64">
        <w:rPr>
          <w:rFonts w:ascii="ArialMT" w:hAnsi="ArialMT" w:cs="ArialMT"/>
        </w:rPr>
        <w:t>xtend determination timescales</w:t>
      </w:r>
      <w:r w:rsidRPr="004B5A23">
        <w:rPr>
          <w:rFonts w:ascii="ArialMT" w:hAnsi="ArialMT" w:cs="ArialMT"/>
        </w:rPr>
        <w:t xml:space="preserve"> </w:t>
      </w:r>
      <w:r w:rsidR="0045699E">
        <w:rPr>
          <w:rFonts w:ascii="ArialMT" w:hAnsi="ArialMT" w:cs="ArialMT"/>
        </w:rPr>
        <w:t>if significant new information is submitted</w:t>
      </w:r>
      <w:r w:rsidR="00A35D8B">
        <w:rPr>
          <w:rFonts w:ascii="ArialMT" w:hAnsi="ArialMT" w:cs="ArialMT"/>
        </w:rPr>
        <w:t>.</w:t>
      </w:r>
    </w:p>
    <w:p w:rsidR="00C86CD8" w:rsidRPr="004B5A23" w:rsidP="004B5A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provide</w:t>
      </w:r>
      <w:r>
        <w:rPr>
          <w:rFonts w:ascii="ArialMT" w:hAnsi="ArialMT" w:cs="ArialMT"/>
        </w:rPr>
        <w:t xml:space="preserve"> Standing Advice for smaller applications.</w:t>
      </w:r>
    </w:p>
    <w:p w:rsidR="00A10A6B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A10A6B" w:rsidRPr="00622F3D" w:rsidP="00622F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22F3D">
        <w:rPr>
          <w:rFonts w:ascii="ArialMT" w:hAnsi="ArialMT" w:cs="ArialMT"/>
        </w:rPr>
        <w:t xml:space="preserve">Request the Secretary of State for Communities and Local Government to </w:t>
      </w:r>
      <w:r w:rsidRPr="00622F3D" w:rsidR="00482497">
        <w:rPr>
          <w:rFonts w:ascii="ArialMT" w:hAnsi="ArialMT" w:cs="ArialMT"/>
        </w:rPr>
        <w:t xml:space="preserve">seek </w:t>
      </w:r>
      <w:r w:rsidRPr="00622F3D" w:rsidR="00E20E0C">
        <w:rPr>
          <w:rFonts w:ascii="ArialMT" w:hAnsi="ArialMT" w:cs="ArialMT"/>
        </w:rPr>
        <w:t>c</w:t>
      </w:r>
      <w:r w:rsidRPr="00622F3D">
        <w:rPr>
          <w:rFonts w:ascii="ArialMT" w:hAnsi="ArialMT" w:cs="ArialMT"/>
        </w:rPr>
        <w:t>hange</w:t>
      </w:r>
      <w:r w:rsidRPr="00622F3D" w:rsidR="00482497">
        <w:rPr>
          <w:rFonts w:ascii="ArialMT" w:hAnsi="ArialMT" w:cs="ArialMT"/>
        </w:rPr>
        <w:t>s in</w:t>
      </w:r>
      <w:r w:rsidRPr="00622F3D" w:rsidR="00E20E0C">
        <w:rPr>
          <w:rFonts w:ascii="ArialMT" w:hAnsi="ArialMT" w:cs="ArialMT"/>
        </w:rPr>
        <w:t xml:space="preserve"> </w:t>
      </w:r>
      <w:r w:rsidRPr="00622F3D">
        <w:rPr>
          <w:rFonts w:ascii="ArialMT" w:hAnsi="ArialMT" w:cs="ArialMT"/>
        </w:rPr>
        <w:t xml:space="preserve">planning legislation </w:t>
      </w:r>
      <w:r w:rsidRPr="00622F3D">
        <w:rPr>
          <w:rFonts w:ascii="ArialMT" w:hAnsi="ArialMT" w:cs="ArialMT"/>
        </w:rPr>
        <w:t xml:space="preserve">to allow for mandatory time extensions if applicants submit </w:t>
      </w:r>
      <w:r w:rsidRPr="00622F3D" w:rsidR="00482497">
        <w:rPr>
          <w:rFonts w:ascii="ArialMT" w:hAnsi="ArialMT" w:cs="ArialMT"/>
        </w:rPr>
        <w:t xml:space="preserve">substantial </w:t>
      </w:r>
      <w:r w:rsidRPr="00622F3D">
        <w:rPr>
          <w:rFonts w:ascii="ArialMT" w:hAnsi="ArialMT" w:cs="ArialMT"/>
        </w:rPr>
        <w:t xml:space="preserve">new information </w:t>
      </w:r>
      <w:r w:rsidRPr="00622F3D" w:rsidR="00482497">
        <w:rPr>
          <w:rFonts w:ascii="ArialMT" w:hAnsi="ArialMT" w:cs="ArialMT"/>
        </w:rPr>
        <w:t>during</w:t>
      </w:r>
      <w:r w:rsidRPr="00622F3D">
        <w:rPr>
          <w:rFonts w:ascii="ArialMT" w:hAnsi="ArialMT" w:cs="ArialMT"/>
        </w:rPr>
        <w:t xml:space="preserve"> the determination period.</w:t>
      </w:r>
    </w:p>
    <w:p w:rsidR="00A10A6B" w:rsidRPr="002133E6" w:rsidP="002133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A10A6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690F1B">
        <w:rPr>
          <w:rFonts w:ascii="Arial-BoldMT" w:hAnsi="Arial-BoldMT" w:cs="Arial-BoldMT"/>
          <w:b/>
          <w:bCs/>
        </w:rPr>
        <w:t>Education Contributions</w:t>
      </w:r>
    </w:p>
    <w:p w:rsidR="00B25FD9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A10A6B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Any</w:t>
      </w:r>
      <w:r w:rsidRPr="00690F1B">
        <w:rPr>
          <w:rFonts w:ascii="ArialMT" w:hAnsi="ArialMT" w:cs="ArialMT"/>
        </w:rPr>
        <w:t xml:space="preserve"> County Council</w:t>
      </w:r>
      <w:r w:rsidR="00AE271F">
        <w:rPr>
          <w:rFonts w:ascii="ArialMT" w:hAnsi="ArialMT" w:cs="ArialMT"/>
        </w:rPr>
        <w:t xml:space="preserve"> request</w:t>
      </w:r>
      <w:r>
        <w:rPr>
          <w:rFonts w:ascii="ArialMT" w:hAnsi="ArialMT" w:cs="ArialMT"/>
        </w:rPr>
        <w:t xml:space="preserve"> for</w:t>
      </w:r>
      <w:r w:rsidRPr="00690F1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education c</w:t>
      </w:r>
      <w:r w:rsidRPr="00690F1B" w:rsidR="00FB76CA">
        <w:rPr>
          <w:rFonts w:ascii="ArialMT" w:hAnsi="ArialMT" w:cs="ArialMT"/>
        </w:rPr>
        <w:t>ontributions</w:t>
      </w:r>
      <w:r w:rsidRPr="00690F1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is</w:t>
      </w:r>
      <w:r w:rsidRPr="00690F1B">
        <w:rPr>
          <w:rFonts w:ascii="ArialMT" w:hAnsi="ArialMT" w:cs="ArialMT"/>
        </w:rPr>
        <w:t xml:space="preserve"> included in</w:t>
      </w:r>
      <w:r w:rsidR="00E30402">
        <w:rPr>
          <w:rFonts w:ascii="ArialMT" w:hAnsi="ArialMT" w:cs="ArialMT"/>
        </w:rPr>
        <w:t xml:space="preserve"> reports to</w:t>
      </w:r>
      <w:r w:rsidR="007D1930">
        <w:rPr>
          <w:rFonts w:ascii="ArialMT" w:hAnsi="ArialMT" w:cs="ArialMT"/>
        </w:rPr>
        <w:t xml:space="preserve"> the</w:t>
      </w:r>
      <w:r w:rsidR="00E30402">
        <w:rPr>
          <w:rFonts w:ascii="ArialMT" w:hAnsi="ArialMT" w:cs="ArialMT"/>
        </w:rPr>
        <w:t xml:space="preserve"> LPA development control</w:t>
      </w:r>
      <w:r w:rsidR="00AE271F">
        <w:rPr>
          <w:rFonts w:ascii="ArialMT" w:hAnsi="ArialMT" w:cs="ArialMT"/>
        </w:rPr>
        <w:t xml:space="preserve"> </w:t>
      </w:r>
      <w:r w:rsidR="003B405B">
        <w:rPr>
          <w:rFonts w:ascii="ArialMT" w:hAnsi="ArialMT" w:cs="ArialMT"/>
        </w:rPr>
        <w:t>c</w:t>
      </w:r>
      <w:r w:rsidR="00E30402">
        <w:rPr>
          <w:rFonts w:ascii="ArialMT" w:hAnsi="ArialMT" w:cs="ArialMT"/>
        </w:rPr>
        <w:t>ommittee</w:t>
      </w:r>
      <w:r>
        <w:rPr>
          <w:rFonts w:ascii="ArialMT" w:hAnsi="ArialMT" w:cs="ArialMT"/>
        </w:rPr>
        <w:t xml:space="preserve">.  If </w:t>
      </w:r>
      <w:r w:rsidRPr="00690F1B" w:rsidR="00FB76CA">
        <w:rPr>
          <w:rFonts w:ascii="ArialMT" w:hAnsi="ArialMT" w:cs="ArialMT"/>
        </w:rPr>
        <w:t xml:space="preserve">absent from </w:t>
      </w:r>
      <w:r w:rsidR="007D1930">
        <w:rPr>
          <w:rFonts w:ascii="ArialMT" w:hAnsi="ArialMT" w:cs="ArialMT"/>
        </w:rPr>
        <w:t xml:space="preserve">the </w:t>
      </w:r>
      <w:r w:rsidR="003B405B">
        <w:rPr>
          <w:rFonts w:ascii="ArialMT" w:hAnsi="ArialMT" w:cs="ArialMT"/>
        </w:rPr>
        <w:t>committee</w:t>
      </w:r>
      <w:r w:rsidR="007D193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report</w:t>
      </w:r>
      <w:r w:rsidRPr="00690F1B" w:rsidR="00FB76CA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an explanation is</w:t>
      </w:r>
      <w:r w:rsidRPr="00690F1B" w:rsidR="00FB76CA">
        <w:rPr>
          <w:rFonts w:ascii="ArialMT" w:hAnsi="ArialMT" w:cs="ArialMT"/>
        </w:rPr>
        <w:t xml:space="preserve"> sought from the LPA</w:t>
      </w:r>
      <w:r w:rsidR="00E20E0C">
        <w:rPr>
          <w:rFonts w:ascii="ArialMT" w:hAnsi="ArialMT" w:cs="ArialMT"/>
        </w:rPr>
        <w:t xml:space="preserve">. </w:t>
      </w:r>
    </w:p>
    <w:p w:rsidR="004222FD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222FD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690F1B">
        <w:rPr>
          <w:rFonts w:ascii="ArialMT" w:hAnsi="ArialMT" w:cs="ArialMT"/>
          <w:b/>
        </w:rPr>
        <w:t xml:space="preserve">Flood Risk Management </w:t>
      </w:r>
    </w:p>
    <w:p w:rsidR="00B25FD9" w:rsidRPr="00690F1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222FD" w:rsidRPr="00622F3D" w:rsidP="00622F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</w:rPr>
      </w:pPr>
      <w:r w:rsidRPr="00622F3D">
        <w:rPr>
          <w:rFonts w:ascii="ArialMT" w:hAnsi="ArialMT" w:cs="ArialMT"/>
        </w:rPr>
        <w:t>Offer trainin</w:t>
      </w:r>
      <w:r w:rsidRPr="00622F3D" w:rsidR="00FC47C8">
        <w:rPr>
          <w:rFonts w:ascii="ArialMT" w:hAnsi="ArialMT" w:cs="ArialMT"/>
        </w:rPr>
        <w:t>g to planning officers and all district planning c</w:t>
      </w:r>
      <w:r w:rsidRPr="00622F3D">
        <w:rPr>
          <w:rFonts w:ascii="ArialMT" w:hAnsi="ArialMT" w:cs="ArialMT"/>
        </w:rPr>
        <w:t xml:space="preserve">ommittees to </w:t>
      </w:r>
      <w:r w:rsidRPr="00622F3D" w:rsidR="00E20E0C">
        <w:rPr>
          <w:rFonts w:ascii="ArialMT" w:hAnsi="ArialMT" w:cs="ArialMT"/>
        </w:rPr>
        <w:t>c</w:t>
      </w:r>
      <w:r w:rsidRPr="00622F3D">
        <w:rPr>
          <w:rFonts w:ascii="ArialMT" w:hAnsi="ArialMT" w:cs="ArialMT"/>
        </w:rPr>
        <w:t>ommunicate the recent changes in flood risk roles for LCC and the Environment Agency within the planning process, and commit to continued dial</w:t>
      </w:r>
      <w:r w:rsidRPr="00622F3D" w:rsidR="00AD2C1C">
        <w:rPr>
          <w:rFonts w:ascii="ArialMT" w:hAnsi="ArialMT" w:cs="ArialMT"/>
        </w:rPr>
        <w:t>ogue over any issues that arise.</w:t>
      </w:r>
    </w:p>
    <w:p w:rsidR="004222FD" w:rsidRPr="00622F3D" w:rsidP="00622F3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222FD" w:rsidRPr="00622F3D" w:rsidP="00622F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</w:rPr>
      </w:pPr>
      <w:r w:rsidRPr="00622F3D">
        <w:rPr>
          <w:rFonts w:ascii="ArialMT" w:hAnsi="ArialMT" w:cs="ArialMT"/>
        </w:rPr>
        <w:t xml:space="preserve">Encourage all County &amp; District Councillors to report local flooding incidents to LCC Highways (using email: </w:t>
      </w:r>
      <w:r>
        <w:fldChar w:fldCharType="begin"/>
      </w:r>
      <w:r>
        <w:instrText xml:space="preserve"> HYPERLINK "mailto:highways@lancashire.gov.uk" </w:instrText>
      </w:r>
      <w:r>
        <w:fldChar w:fldCharType="separate"/>
      </w:r>
      <w:r w:rsidRPr="00622F3D">
        <w:rPr>
          <w:rFonts w:ascii="ArialMT" w:hAnsi="ArialMT" w:cs="ArialMT"/>
        </w:rPr>
        <w:t>highways@lancashire.gov.uk</w:t>
      </w:r>
      <w:r>
        <w:fldChar w:fldCharType="end"/>
      </w:r>
      <w:r w:rsidRPr="00622F3D">
        <w:rPr>
          <w:rFonts w:ascii="ArialMT" w:hAnsi="ArialMT" w:cs="ArialMT"/>
        </w:rPr>
        <w:t xml:space="preserve"> or telephone: 0300-123-6780</w:t>
      </w:r>
      <w:r w:rsidRPr="00622F3D" w:rsidR="00AD2C1C">
        <w:rPr>
          <w:rFonts w:ascii="ArialMT" w:hAnsi="ArialMT" w:cs="ArialMT"/>
        </w:rPr>
        <w:t>) for investigation and records.</w:t>
      </w:r>
    </w:p>
    <w:p w:rsidR="004222FD" w:rsidRPr="00622F3D" w:rsidP="00622F3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222FD" w:rsidRPr="00622F3D" w:rsidP="00622F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</w:rPr>
      </w:pPr>
      <w:r w:rsidRPr="00622F3D">
        <w:rPr>
          <w:rFonts w:ascii="ArialMT" w:hAnsi="ArialMT" w:cs="ArialMT"/>
        </w:rPr>
        <w:t>Flood Risk Management responses to planning consultations to</w:t>
      </w:r>
      <w:r w:rsidR="00F35842">
        <w:rPr>
          <w:rFonts w:ascii="ArialMT" w:hAnsi="ArialMT" w:cs="ArialMT"/>
        </w:rPr>
        <w:t xml:space="preserve"> </w:t>
      </w:r>
      <w:r w:rsidRPr="00622F3D">
        <w:rPr>
          <w:rFonts w:ascii="ArialMT" w:hAnsi="ArialMT" w:cs="ArialMT"/>
        </w:rPr>
        <w:t xml:space="preserve">include a </w:t>
      </w:r>
      <w:r w:rsidR="0097123C">
        <w:rPr>
          <w:rFonts w:ascii="ArialMT" w:hAnsi="ArialMT" w:cs="ArialMT"/>
        </w:rPr>
        <w:t>section</w:t>
      </w:r>
      <w:r w:rsidRPr="00622F3D" w:rsidR="00B25FD9">
        <w:rPr>
          <w:rFonts w:ascii="ArialMT" w:hAnsi="ArialMT" w:cs="ArialMT"/>
        </w:rPr>
        <w:t xml:space="preserve"> identifying what records the County Council</w:t>
      </w:r>
      <w:r w:rsidRPr="00622F3D">
        <w:rPr>
          <w:rFonts w:ascii="ArialMT" w:hAnsi="ArialMT" w:cs="ArialMT"/>
        </w:rPr>
        <w:t xml:space="preserve"> hold</w:t>
      </w:r>
      <w:r w:rsidRPr="00622F3D" w:rsidR="00B25FD9">
        <w:rPr>
          <w:rFonts w:ascii="ArialMT" w:hAnsi="ArialMT" w:cs="ArialMT"/>
        </w:rPr>
        <w:t>s</w:t>
      </w:r>
      <w:r w:rsidRPr="00622F3D">
        <w:rPr>
          <w:rFonts w:ascii="ArialMT" w:hAnsi="ArialMT" w:cs="ArialMT"/>
        </w:rPr>
        <w:t xml:space="preserve"> about local flooding incidents (if any) and how they relate to the proposed development, to assist in bridging perceived gaps between local knowledge and technical advice.</w:t>
      </w:r>
    </w:p>
    <w:p w:rsidR="007A54CA" w:rsidRPr="00622F3D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56C62"/>
    <w:multiLevelType w:val="hybridMultilevel"/>
    <w:tmpl w:val="7616C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147"/>
    <w:multiLevelType w:val="hybridMultilevel"/>
    <w:tmpl w:val="1CE27C08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FEF"/>
    <w:multiLevelType w:val="hybridMultilevel"/>
    <w:tmpl w:val="FF5AD402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60D5"/>
    <w:multiLevelType w:val="hybridMultilevel"/>
    <w:tmpl w:val="E0D2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52995"/>
    <w:multiLevelType w:val="hybridMultilevel"/>
    <w:tmpl w:val="EDFA4020"/>
    <w:lvl w:ilvl="0">
      <w:start w:val="1"/>
      <w:numFmt w:val="lowerRoman"/>
      <w:lvlText w:val="%1."/>
      <w:lvlJc w:val="left"/>
      <w:pPr>
        <w:ind w:left="3960" w:hanging="720"/>
      </w:pPr>
      <w:rPr>
        <w:rFonts w:ascii="SymbolMT" w:hAnsi="SymbolMT" w:cs="SymbolMT" w:hint="default"/>
      </w:r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6935E26"/>
    <w:multiLevelType w:val="hybridMultilevel"/>
    <w:tmpl w:val="CFA6C126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13C91"/>
    <w:multiLevelType w:val="hybridMultilevel"/>
    <w:tmpl w:val="093A7B82"/>
    <w:lvl w:ilvl="0">
      <w:start w:val="1"/>
      <w:numFmt w:val="low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F5145"/>
    <w:multiLevelType w:val="hybridMultilevel"/>
    <w:tmpl w:val="8BB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04E0F"/>
    <w:multiLevelType w:val="hybridMultilevel"/>
    <w:tmpl w:val="4C92EE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39F"/>
    <w:multiLevelType w:val="hybridMultilevel"/>
    <w:tmpl w:val="F37A4BA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22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Richard</dc:creator>
  <cp:lastModifiedBy>Mullaney, Andrew</cp:lastModifiedBy>
  <cp:revision>2</cp:revision>
  <cp:lastPrinted>2015-10-05T12:56:00Z</cp:lastPrinted>
  <dcterms:created xsi:type="dcterms:W3CDTF">2016-03-23T09:58:00Z</dcterms:created>
  <dcterms:modified xsi:type="dcterms:W3CDTF">2016-03-23T09:58:00Z</dcterms:modified>
</cp:coreProperties>
</file>